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616C1">
        <w:rPr>
          <w:rFonts w:ascii="Times New Roman" w:hAnsi="Times New Roman" w:cs="Times New Roman"/>
          <w:b/>
          <w:bCs/>
          <w:color w:val="FF0000"/>
          <w:sz w:val="28"/>
          <w:szCs w:val="28"/>
        </w:rPr>
        <w:t>1.Что делать, если пропал ребенок?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Первые 48 часов после исчезновения ребенка наиболее важны для поиска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его благополучного возвращения. Как правило, именно эти часы оказываются неиспользованными вследствие паники и ужаса, которым поддаются родители.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Держите себя в руках, помните, что возвращение вашего ребенка домой зависит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от вашей собранности и точности ваших действий.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 xml:space="preserve">Оставьте заявление в </w:t>
      </w:r>
      <w:r>
        <w:rPr>
          <w:rFonts w:ascii="Times New Roman" w:hAnsi="Times New Roman" w:cs="Times New Roman"/>
          <w:color w:val="000000"/>
          <w:sz w:val="28"/>
          <w:szCs w:val="28"/>
        </w:rPr>
        <w:t>полицию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 xml:space="preserve"> по месту пропажи ребенка. Обязательно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требуйте регистрации заявления, приложите к нему свежую фотографию.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Требуйте немедленной передачи заявления следователю, узнайте номер 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телефона, всегда держите под рукой. Следователю постарайтесь передать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максимально полную и точную информацию, не скрывайте конфликты в семье и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окружением, плохие привычки ребенка.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Максимально быстро включите услугу "маяк" на мобильном телефоне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ребенка, даже если он отключен. Местонахождение сотового аппарата будет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локализовано в момент возможного включения.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Внимательно осмотрите дом и особенно комнату ребенка. Помните, что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одежда, постельное белье, личные вещи, компьютер, и даже мусор могут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 xml:space="preserve">содержать ключи к местонахождению вашего ребенка. </w:t>
      </w:r>
      <w:proofErr w:type="gramStart"/>
      <w:r w:rsidRPr="000616C1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gramEnd"/>
      <w:r w:rsidRPr="000616C1">
        <w:rPr>
          <w:rFonts w:ascii="Times New Roman" w:hAnsi="Times New Roman" w:cs="Times New Roman"/>
          <w:color w:val="000000"/>
          <w:sz w:val="28"/>
          <w:szCs w:val="28"/>
        </w:rPr>
        <w:t>охраните список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 xml:space="preserve">последних посещѐнных сайтов, а также всю переписку и общение ребѐнка </w:t>
      </w:r>
      <w:proofErr w:type="gramStart"/>
      <w:r w:rsidRPr="000616C1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 xml:space="preserve">социальных </w:t>
      </w:r>
      <w:proofErr w:type="gramStart"/>
      <w:r w:rsidRPr="000616C1">
        <w:rPr>
          <w:rFonts w:ascii="Times New Roman" w:hAnsi="Times New Roman" w:cs="Times New Roman"/>
          <w:color w:val="000000"/>
          <w:sz w:val="28"/>
          <w:szCs w:val="28"/>
        </w:rPr>
        <w:t>сетях</w:t>
      </w:r>
      <w:proofErr w:type="gramEnd"/>
      <w:r w:rsidRPr="000616C1">
        <w:rPr>
          <w:rFonts w:ascii="Times New Roman" w:hAnsi="Times New Roman" w:cs="Times New Roman"/>
          <w:color w:val="000000"/>
          <w:sz w:val="28"/>
          <w:szCs w:val="28"/>
        </w:rPr>
        <w:t>, форумах и т.п., передайте следствию.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Составьте подробное описание особых примет, одежды, обуви и личных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вещей вашего ребенка в момент исчезновения. Включите в описание родимые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пятна, шрамы, татуировки, характерные манеры. Передайте следователю.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Записывайте, как можно более подробно, всю поступающую информацию,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фиксируйте все телефонные звонки: имена, номера телефонов, дата и время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звонков, содержание разговора и другие данные, касающиеся каждого вызова.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Установите АОН на домашний телефон, обязательно оставляйте кого-то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принимать и записывать звонки, когда вы уходите.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Составьте список друзей, знакомых, одноклассников, обзвоните всех, кто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может знать о местонахождении ребенка. Будьте особенно внимательны к тем,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кто видел его незадолго до исчезновения, пусть максимально точно вспомнят, где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и при каких обстоятельствах это было, что говорил ребенок, в каком был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настроении. Записывайте все. Список тех, кто видел ребенка незадолго до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пропажи, передайте следователю.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Возьмите распечатку входящих и исходящих звонков по номеру вашего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ребенка (эта возможность есть у лица, на которое оформлена сим-карта) 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оператора сотовой связи за максимально возможный период времени.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Проанализируйте частоту и время звонков, отдельно отметьте незнакомые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номера, передайте распечатку с пометками следователю, оставьте себе копию.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Составьте список входящих и исходящих вызовов городского телефона,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проанализируйте, также передайте следователю.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Распечатайте как можно больше листовок формата А</w:t>
      </w:r>
      <w:proofErr w:type="gramStart"/>
      <w:r w:rsidRPr="000616C1">
        <w:rPr>
          <w:rFonts w:ascii="Times New Roman" w:hAnsi="Times New Roman" w:cs="Times New Roman"/>
          <w:color w:val="000000"/>
          <w:sz w:val="28"/>
          <w:szCs w:val="28"/>
        </w:rPr>
        <w:t>4</w:t>
      </w:r>
      <w:proofErr w:type="gramEnd"/>
      <w:r w:rsidRPr="000616C1">
        <w:rPr>
          <w:rFonts w:ascii="Times New Roman" w:hAnsi="Times New Roman" w:cs="Times New Roman"/>
          <w:color w:val="000000"/>
          <w:sz w:val="28"/>
          <w:szCs w:val="28"/>
        </w:rPr>
        <w:t>, лучше цветных, со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свежей хорошей, четкой фотографией ребенка, описанием примет, одежды, места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и подробностей исчезновения. Не забудьте в листовке указать контактные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телефоны полиции и семьи. Расклейте их на остановках городского транспорта.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 xml:space="preserve">Распечатайте или найдите карту района и держите еѐ при себе вместе </w:t>
      </w:r>
      <w:proofErr w:type="gramStart"/>
      <w:r w:rsidRPr="000616C1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блокнотом для записи звонков. Наносите на карту места, где ребенка видели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часто, где видели в день пропажи.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Вспомните, какие события происходили в вашем районе в день или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616C1">
        <w:rPr>
          <w:rFonts w:ascii="Times New Roman" w:hAnsi="Times New Roman" w:cs="Times New Roman"/>
          <w:color w:val="000000"/>
          <w:sz w:val="28"/>
          <w:szCs w:val="28"/>
        </w:rPr>
        <w:t>накануне исчезновения, какие проводились мероприятия (соревнования,</w:t>
      </w:r>
      <w:proofErr w:type="gramEnd"/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празднования). Запишите, список передайте следователю.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Постарайтесь привлечь к поиску как можно больше людей, привлекайте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волонтерские организации, занимающиеся поиском. Не дожидаясь помощи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полиции, осмотрите места сбора молодежи в районе, стройки, гаражи, чердаки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подвалы, ближайшие парки. Расклейте ориентировки на остановках городского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транспорта, подъездах, магазинах, других часто посещаемых местах.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Внимательно осмотрите окрестности места, где ребенка видели в последний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раз, найдите установленные камеры наружного наблюдения. Составьте список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адресами, передайте следователю как можно скорее – записи могут быть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уничтожены уже через сутки.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Если следователь не возражает, используйте все доступные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информационные каналы – СМИ и интернет для оповещения о случившемся.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Поговорите со следователем о шагах, которые уже предприняты или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планируются для поиска ребенка. Пусть вас не пугает, если следователь открыл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дело по статье 105 «Убийство». Только эта статья дает следствию максимальные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возможности и полномочия.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Еще раз внимательно посмотрите список друзей и знакомых, расширьте,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добавьте всех, кто мог видеть вашего ребенка, соседей, работников двора,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курьеров службы доставки. Вспомните, в последнее время не приезжали или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уезжали соседи, не было ли конфликтов с соседями, родственниками или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коллегами, не изменялись ли в последнее время отношения с кем-либо. Всю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информацию передайте следователю.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Продолжайте распространение информации о пропаже. Постарайтесь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616C1">
        <w:rPr>
          <w:rFonts w:ascii="Times New Roman" w:hAnsi="Times New Roman" w:cs="Times New Roman"/>
          <w:color w:val="000000"/>
          <w:sz w:val="28"/>
          <w:szCs w:val="28"/>
        </w:rPr>
        <w:t>разместить листовки</w:t>
      </w:r>
      <w:proofErr w:type="gramEnd"/>
      <w:r w:rsidRPr="000616C1">
        <w:rPr>
          <w:rFonts w:ascii="Times New Roman" w:hAnsi="Times New Roman" w:cs="Times New Roman"/>
          <w:color w:val="000000"/>
          <w:sz w:val="28"/>
          <w:szCs w:val="28"/>
        </w:rPr>
        <w:t xml:space="preserve"> на вокзалах и в аэропортах, передать сотрудникам ДПС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точках выезда из города, сотрудникам транспортной милиции.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Будьте готовы к тому, что вашим положением будут пытаться</w:t>
      </w:r>
    </w:p>
    <w:p w:rsidR="000616C1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воспользоваться разнообразные нечистоплотные личности и будут звонить</w:t>
      </w:r>
    </w:p>
    <w:p w:rsidR="00C44EF5" w:rsidRPr="000616C1" w:rsidRDefault="000616C1" w:rsidP="00061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16C1">
        <w:rPr>
          <w:rFonts w:ascii="Times New Roman" w:hAnsi="Times New Roman" w:cs="Times New Roman"/>
          <w:color w:val="000000"/>
          <w:sz w:val="28"/>
          <w:szCs w:val="28"/>
        </w:rPr>
        <w:t>психически неуравновешенные люди, поэтому в листовках для контакта лучше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16C1">
        <w:rPr>
          <w:rFonts w:ascii="Times New Roman" w:hAnsi="Times New Roman" w:cs="Times New Roman"/>
          <w:color w:val="000000"/>
          <w:sz w:val="28"/>
          <w:szCs w:val="28"/>
        </w:rPr>
        <w:t>указывать телефон наиболее выдержанного и здравомыслящего члена семьи.</w:t>
      </w:r>
    </w:p>
    <w:sectPr w:rsidR="00C44EF5" w:rsidRPr="00061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16C1"/>
    <w:rsid w:val="000616C1"/>
    <w:rsid w:val="00C44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768</Words>
  <Characters>4381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2021-04-23T00:13:00Z</dcterms:created>
  <dcterms:modified xsi:type="dcterms:W3CDTF">2021-04-23T00:20:00Z</dcterms:modified>
</cp:coreProperties>
</file>