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10" w:rsidRDefault="00E12510" w:rsidP="00B66533">
      <w:pPr>
        <w:jc w:val="center"/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</w:pPr>
    </w:p>
    <w:p w:rsidR="00E12510" w:rsidRDefault="00E12510" w:rsidP="00E12510">
      <w:pP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</w:pP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051050" cy="20510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051050" cy="2051050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051050" cy="2051050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051050" cy="2051050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510" w:rsidRDefault="00E12510" w:rsidP="00E12510">
      <w:pP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</w:pPr>
    </w:p>
    <w:p w:rsidR="00E12510" w:rsidRDefault="00E12510" w:rsidP="00E12510">
      <w:pP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</w:pPr>
    </w:p>
    <w:p w:rsidR="00F948EE" w:rsidRDefault="00E12510" w:rsidP="00F948EE">
      <w:pPr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sectPr w:rsidR="00F948EE" w:rsidSect="00E12510">
          <w:pgSz w:w="16838" w:h="11906" w:orient="landscape"/>
          <w:pgMar w:top="567" w:right="820" w:bottom="850" w:left="1134" w:header="708" w:footer="708" w:gutter="0"/>
          <w:cols w:space="708"/>
          <w:docGrid w:linePitch="360"/>
        </w:sectPr>
      </w:pP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743200" cy="27432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686050" cy="26860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t xml:space="preserve">      </w:t>
      </w:r>
      <w:r>
        <w:rPr>
          <w:rFonts w:asciiTheme="majorHAnsi" w:hAnsiTheme="majorHAnsi"/>
          <w:b/>
          <w:bCs/>
          <w:noProof/>
          <w:color w:val="943634" w:themeColor="accent2" w:themeShade="BF"/>
          <w:sz w:val="44"/>
          <w:szCs w:val="44"/>
        </w:rPr>
        <w:drawing>
          <wp:inline distT="0" distB="0" distL="0" distR="0">
            <wp:extent cx="2686050" cy="26860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8EE" w:rsidRDefault="00F948EE" w:rsidP="00F948EE">
      <w:pPr>
        <w:jc w:val="center"/>
        <w:rPr>
          <w:rFonts w:asciiTheme="majorHAnsi" w:hAnsiTheme="majorHAnsi"/>
          <w:b/>
          <w:bCs/>
          <w:color w:val="FF0000"/>
          <w:sz w:val="44"/>
          <w:szCs w:val="44"/>
        </w:rPr>
      </w:pPr>
      <w:r w:rsidRPr="00F948EE">
        <w:rPr>
          <w:rFonts w:asciiTheme="majorHAnsi" w:hAnsiTheme="majorHAnsi"/>
          <w:b/>
          <w:bCs/>
          <w:color w:val="FF0000"/>
          <w:sz w:val="44"/>
          <w:szCs w:val="44"/>
        </w:rPr>
        <w:lastRenderedPageBreak/>
        <w:t>У ребенка опять истерика?</w:t>
      </w:r>
    </w:p>
    <w:p w:rsidR="00F948EE" w:rsidRPr="00381BAF" w:rsidRDefault="00381BAF" w:rsidP="00381BAF">
      <w:pPr>
        <w:jc w:val="center"/>
        <w:rPr>
          <w:rFonts w:asciiTheme="majorHAnsi" w:hAnsiTheme="majorHAnsi"/>
          <w:b/>
          <w:bCs/>
          <w:color w:val="FF0000"/>
          <w:sz w:val="44"/>
          <w:szCs w:val="44"/>
        </w:rPr>
      </w:pPr>
      <w:r w:rsidRPr="00381BAF">
        <w:rPr>
          <w:rFonts w:asciiTheme="majorHAnsi" w:hAnsiTheme="majorHAnsi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2254250" cy="1415560"/>
            <wp:effectExtent l="19050" t="0" r="0" b="0"/>
            <wp:docPr id="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9" cy="1413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Есть много родителей, которые считают капризы формой детской манипуляции. Но важно понять, что любой эмоциональный взрыв – это дискомфорт для ребенка, даже если он сопряжен с попыткой что-то получить от родителя. 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Необходимо развести в своем понимании отношение к эмоциям ребенка и его поведению. Поэтому реакция родителя должна состоять из двух компонентов: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1</w:t>
      </w:r>
      <w:r w:rsidRPr="00F948EE">
        <w:rPr>
          <w:rFonts w:ascii="Times New Roman" w:hAnsi="Cambria" w:cs="Times New Roman"/>
          <w:b/>
          <w:bCs/>
          <w:color w:val="943634" w:themeColor="accent2" w:themeShade="BF"/>
          <w:sz w:val="28"/>
          <w:szCs w:val="28"/>
        </w:rPr>
        <w:t>️</w:t>
      </w:r>
      <w:r w:rsidRPr="00F948EE">
        <w:rPr>
          <w:rFonts w:ascii="Times New Roman" w:hAnsi="Tahoma" w:cs="Times New Roman"/>
          <w:b/>
          <w:bCs/>
          <w:color w:val="943634" w:themeColor="accent2" w:themeShade="BF"/>
          <w:sz w:val="28"/>
          <w:szCs w:val="28"/>
        </w:rPr>
        <w:t>⃣</w:t>
      </w: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 Что делать с эмоциями ребенка?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Как и любому близкому, 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ребенку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 а таком состоянии нужна поддержка. Если это грусть, обида или страх, важно проявить сочувствие, если гнев — принятие. Вне зависимости от возраста ребенка покажите, что понимаете его чувства. 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Подойдут такие фразы: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- Ты злишься 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из-за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…? Я тебя понимаю. 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Это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 правда может разозлить.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- Тебе грустно и обидно, что…? Да, я в такой ситуации, наверное, чувствова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л(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а) бы себя также.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С их помощью можно вывести на диалог, прояснить истинные чувства ребенка. Сохраняйте спокойствие и поддерживайте детей в их эмоциях.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Если ваши отношения и ситуация позволяют, возьмите ребенка за руку, присядьте на один уровень, прикоснитесь, предложите обнять («Иди я тебя обниму»). </w:t>
      </w: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В некоторых редких ситуациях ребенку (например, в подростковом возрасте) в этот момент хочется остаться одному. Постарайтесь не оставлять ребенка в одиночестве по вашей инициативе. Не говорите: «Вернусь, когда успокоишься».</w:t>
      </w:r>
    </w:p>
    <w:p w:rsidR="00F948EE" w:rsidRPr="00381BAF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0"/>
          <w:szCs w:val="20"/>
        </w:rPr>
      </w:pPr>
    </w:p>
    <w:p w:rsidR="00F948EE" w:rsidRP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Лучше задайте вопрос: «Хочешь сейчас побыть один, чтобы я вернулс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я(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ась) попозже?». И только в случае согласия оставьте подростка на некоторое время одного. </w:t>
      </w:r>
    </w:p>
    <w:p w:rsidR="00F948EE" w:rsidRPr="00381BAF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0"/>
          <w:szCs w:val="20"/>
        </w:rPr>
      </w:pPr>
    </w:p>
    <w:p w:rsidR="00F948EE" w:rsidRDefault="00F948EE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Если ребенок молчит или отказывается – он нуждается в поддержке. Останьтесь рядом, если не знаете, </w:t>
      </w:r>
      <w:proofErr w:type="gramStart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>ч</w:t>
      </w:r>
      <w:proofErr w:type="gramEnd"/>
      <w:r w:rsidRPr="00F948EE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 то говорить – просто молчите.</w:t>
      </w:r>
    </w:p>
    <w:p w:rsidR="00114F53" w:rsidRDefault="00114F53" w:rsidP="00F948E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114F53" w:rsidRPr="00114F53" w:rsidRDefault="00114F53" w:rsidP="00114F5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</w:rPr>
      </w:pPr>
      <w:r w:rsidRPr="00114F53">
        <w:rPr>
          <w:rFonts w:ascii="Times New Roman" w:hAnsi="Times New Roman" w:cs="Times New Roman"/>
          <w:b/>
          <w:bCs/>
          <w:color w:val="17365D" w:themeColor="text2" w:themeShade="BF"/>
          <w:sz w:val="36"/>
          <w:szCs w:val="36"/>
        </w:rPr>
        <w:lastRenderedPageBreak/>
        <w:t>Хочу, чтобы мой ребенок был счастливым!</w:t>
      </w:r>
    </w:p>
    <w:p w:rsidR="00114F53" w:rsidRPr="00114F53" w:rsidRDefault="00114F53" w:rsidP="00114F5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ab/>
      </w: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Если мы хотим, чтобы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ши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дети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выpосли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счaстливыми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здоpовыми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нaдо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пpоснуться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веpнуться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к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основaм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Ещё не поздно! </w:t>
      </w: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drawing>
          <wp:inline distT="0" distB="0" distL="0" distR="0">
            <wp:extent cx="1778000" cy="17780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    </w:t>
      </w:r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Вот что вы должны </w:t>
      </w:r>
      <w:proofErr w:type="spellStart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>дел</w:t>
      </w:r>
      <w:proofErr w:type="gramStart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>ть</w:t>
      </w:r>
      <w:proofErr w:type="spellEnd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 </w:t>
      </w:r>
      <w:proofErr w:type="spellStart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>кaк</w:t>
      </w:r>
      <w:proofErr w:type="spellEnd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>pодитель</w:t>
      </w:r>
      <w:proofErr w:type="spellEnd"/>
      <w:r w:rsidRPr="00114F53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: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114F53" w:rsidRPr="00114F53" w:rsidRDefault="00114F53" w:rsidP="00114F5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Уст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нaвливaйте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огpaничения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помните, что вы —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pодитель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не его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дpуг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2. Обеспечьте детям то, что им нужно,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не то, что им хочется. Не бойтесь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отк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зывaть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детям, если их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желaния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paсходятся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потpебностями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3.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здоpовую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пищу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огpaничивaйте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снеки.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4.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оводите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чaс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 день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пpиpоде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5. Ежедневно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уст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семейный ужин без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электpоники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6.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Иг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нaстольные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игpы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7.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К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ждый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день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пpивлекaйте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к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делaм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(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склaдывaть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бельё,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убиpaть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игpушки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paзвешивaть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бельё,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paзбиpaть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сумки,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нaкpывaть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стол и т. д.).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8.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Укл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дывaйте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спaть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 одно и то же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вpемя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не позволяйте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бpaть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 постель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гaджеты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9. Учите детей ответственности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нез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висимости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ог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ждaйте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их от мелких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неудaч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Это учит их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одолевaть</w:t>
      </w:r>
      <w:proofErr w:type="spellEnd"/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жизненные </w:t>
      </w:r>
      <w:proofErr w:type="spellStart"/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пpепятствия</w:t>
      </w:r>
      <w:proofErr w:type="spellEnd"/>
      <w:r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.</w:t>
      </w: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10.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скл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дывaйте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не носите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paнец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пpиносите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ему в школу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зaбытую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еду /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домaшнюю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paботу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очищaйте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бaнaн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для 5-летки. Учите их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мостоятельно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делaть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всё это.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учите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теpпению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дaйте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возможность свободно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пpоводить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вpемя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чтобы у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былa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возможность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зaскучaть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пpоявить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свои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твоpческие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поpывы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11.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ок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ужaйте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постоянными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paзвлечениями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12.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подсовыв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технику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кaк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лекapство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от скуки.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lastRenderedPageBreak/>
        <w:t xml:space="preserve">13.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поощ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яйте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использовaние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гaджетов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едой, в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мaшине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в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pестоpaне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в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мaгaзине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Пусть мозги </w:t>
      </w:r>
      <w:proofErr w:type="spellStart"/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учaтся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сaмостоятельно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paзгонять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«скуку».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14. Будьте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эмоцион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льно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доступны, учите детей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социaльным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нaвыкaм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15. Не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отвлек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йтесь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телефон,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общaясь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pебёнком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16.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учите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спpaвляться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со злобой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paздpaжением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17.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учите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здоpовaться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уступaть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делиться,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сочувствовaть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вести себя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зa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столом и в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paзговоpе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.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18.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Подде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живaйте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эмоционaльную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связь: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улыбaйтесь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целуйте, щекочите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pебёнкa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читaйте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ему,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тaнцуйте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пpыгaйте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и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ползaйте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с ним вместе! </w:t>
      </w:r>
    </w:p>
    <w:p w:rsidR="00114F53" w:rsidRPr="00114F53" w:rsidRDefault="00114F53" w:rsidP="00114F53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</w:pPr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Мы должны изменить своих детей,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ин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a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че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получим целое поколение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нa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тaблеткaх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! Ещё не поздно, но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в</w:t>
      </w:r>
      <w:proofErr w:type="gram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p</w:t>
      </w:r>
      <w:proofErr w:type="gram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емени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</w:t>
      </w:r>
      <w:proofErr w:type="spellStart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>остaётся</w:t>
      </w:r>
      <w:proofErr w:type="spellEnd"/>
      <w:r w:rsidRPr="00114F53">
        <w:rPr>
          <w:rFonts w:ascii="Times New Roman" w:hAnsi="Times New Roman" w:cs="Times New Roman"/>
          <w:bCs/>
          <w:color w:val="17365D" w:themeColor="text2" w:themeShade="BF"/>
          <w:sz w:val="28"/>
          <w:szCs w:val="28"/>
        </w:rPr>
        <w:t xml:space="preserve"> всё меньше…</w:t>
      </w:r>
    </w:p>
    <w:p w:rsidR="00114F53" w:rsidRDefault="00114F53" w:rsidP="00B66533">
      <w:pPr>
        <w:jc w:val="center"/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</w:pPr>
    </w:p>
    <w:p w:rsidR="00114F53" w:rsidRDefault="00114F53" w:rsidP="00B66533">
      <w:pPr>
        <w:jc w:val="center"/>
        <w:rPr>
          <w:rFonts w:asciiTheme="majorHAnsi" w:hAnsiTheme="majorHAnsi"/>
          <w:b/>
          <w:bCs/>
          <w:color w:val="943634" w:themeColor="accent2" w:themeShade="BF"/>
          <w:sz w:val="44"/>
          <w:szCs w:val="44"/>
        </w:rPr>
        <w:sectPr w:rsidR="00114F53" w:rsidSect="00F948EE">
          <w:pgSz w:w="11906" w:h="16838"/>
          <w:pgMar w:top="822" w:right="851" w:bottom="709" w:left="567" w:header="709" w:footer="709" w:gutter="0"/>
          <w:cols w:space="708"/>
          <w:docGrid w:linePitch="360"/>
        </w:sectPr>
      </w:pPr>
    </w:p>
    <w:p w:rsidR="00B66533" w:rsidRPr="00381BAF" w:rsidRDefault="00B66533" w:rsidP="00B66533">
      <w:pPr>
        <w:jc w:val="center"/>
        <w:rPr>
          <w:rFonts w:asciiTheme="majorHAnsi" w:hAnsiTheme="majorHAnsi"/>
          <w:b/>
          <w:bCs/>
          <w:color w:val="FF0000"/>
          <w:sz w:val="44"/>
          <w:szCs w:val="44"/>
        </w:rPr>
      </w:pPr>
      <w:proofErr w:type="gramStart"/>
      <w:r w:rsidRPr="00381BAF">
        <w:rPr>
          <w:rFonts w:asciiTheme="majorHAnsi" w:hAnsiTheme="majorHAnsi"/>
          <w:b/>
          <w:bCs/>
          <w:color w:val="FF0000"/>
          <w:sz w:val="44"/>
          <w:szCs w:val="44"/>
        </w:rPr>
        <w:lastRenderedPageBreak/>
        <w:t>7 за и против для молодых родителей</w:t>
      </w:r>
      <w:proofErr w:type="gramEnd"/>
    </w:p>
    <w:p w:rsidR="00B66533" w:rsidRDefault="00B66533" w:rsidP="00B66533">
      <w:pPr>
        <w:jc w:val="center"/>
        <w:rPr>
          <w:rFonts w:asciiTheme="majorHAnsi" w:hAnsiTheme="majorHAnsi"/>
          <w:b/>
          <w:bCs/>
          <w:sz w:val="32"/>
          <w:szCs w:val="32"/>
        </w:rPr>
        <w:sectPr w:rsidR="00B66533" w:rsidSect="00E12510">
          <w:pgSz w:w="16838" w:h="11906" w:orient="landscape"/>
          <w:pgMar w:top="567" w:right="820" w:bottom="850" w:left="1134" w:header="708" w:footer="708" w:gutter="0"/>
          <w:cols w:space="708"/>
          <w:docGrid w:linePitch="360"/>
        </w:sectPr>
      </w:pPr>
    </w:p>
    <w:p w:rsidR="00B66533" w:rsidRPr="00B66533" w:rsidRDefault="00B66533" w:rsidP="00B66533">
      <w:pPr>
        <w:jc w:val="both"/>
        <w:rPr>
          <w:rFonts w:asciiTheme="majorHAnsi" w:hAnsiTheme="majorHAnsi"/>
          <w:color w:val="244061" w:themeColor="accent1" w:themeShade="80"/>
          <w:sz w:val="32"/>
          <w:szCs w:val="32"/>
        </w:rPr>
      </w:pPr>
      <w:r w:rsidRPr="00B66533">
        <w:rPr>
          <w:rFonts w:asciiTheme="majorHAnsi" w:hAnsiTheme="majorHAnsi"/>
          <w:b/>
          <w:bCs/>
          <w:color w:val="244061" w:themeColor="accent1" w:themeShade="80"/>
          <w:sz w:val="40"/>
          <w:szCs w:val="40"/>
        </w:rPr>
        <w:lastRenderedPageBreak/>
        <w:t xml:space="preserve">                                        Нельзя</w:t>
      </w:r>
      <w:r w:rsidRPr="00B66533">
        <w:rPr>
          <w:rFonts w:asciiTheme="majorHAnsi" w:hAnsiTheme="majorHAnsi"/>
          <w:b/>
          <w:bCs/>
          <w:color w:val="244061" w:themeColor="accent1" w:themeShade="80"/>
          <w:sz w:val="40"/>
          <w:szCs w:val="40"/>
        </w:rPr>
        <w:br/>
      </w:r>
      <w:r w:rsidRPr="00B66533">
        <w:rPr>
          <w:rFonts w:asciiTheme="majorHAnsi" w:hAnsiTheme="majorHAnsi"/>
          <w:b/>
          <w:bCs/>
          <w:color w:val="244061" w:themeColor="accent1" w:themeShade="80"/>
          <w:sz w:val="32"/>
          <w:szCs w:val="32"/>
        </w:rPr>
        <w:br/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t>1. Постоянно пытаться переделать своего ребенка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>2. Игнорировать и обесценивать  старания ребенка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 xml:space="preserve">3. Отвергать </w:t>
      </w:r>
      <w:proofErr w:type="gramStart"/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t>ребенка</w:t>
      </w:r>
      <w:proofErr w:type="gramEnd"/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t xml:space="preserve"> когда ему требуется внимание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>4. Пытаться быть идеальной мамой во всем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>5. Сравнивать ребенка с другими детьми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>6. наказывать физически</w:t>
      </w:r>
      <w:r w:rsidRPr="00B66533">
        <w:rPr>
          <w:rFonts w:asciiTheme="majorHAnsi" w:hAnsiTheme="majorHAnsi"/>
          <w:b/>
          <w:bCs/>
          <w:color w:val="244061" w:themeColor="accent1" w:themeShade="80"/>
          <w:sz w:val="28"/>
          <w:szCs w:val="28"/>
        </w:rPr>
        <w:br/>
        <w:t>7. Быть холодной и оценивающей мамой</w:t>
      </w:r>
    </w:p>
    <w:p w:rsidR="00B66533" w:rsidRDefault="00B66533" w:rsidP="00B66533">
      <w:pPr>
        <w:rPr>
          <w:b/>
          <w:bCs/>
          <w:sz w:val="28"/>
          <w:szCs w:val="28"/>
        </w:rPr>
      </w:pPr>
    </w:p>
    <w:p w:rsidR="00B66533" w:rsidRDefault="00B66533" w:rsidP="00B66533">
      <w:pPr>
        <w:rPr>
          <w:b/>
          <w:bCs/>
          <w:sz w:val="28"/>
          <w:szCs w:val="28"/>
        </w:rPr>
      </w:pPr>
    </w:p>
    <w:p w:rsidR="00B66533" w:rsidRDefault="00B66533" w:rsidP="00B66533">
      <w:pPr>
        <w:rPr>
          <w:b/>
          <w:bCs/>
          <w:sz w:val="28"/>
          <w:szCs w:val="28"/>
        </w:rPr>
      </w:pPr>
    </w:p>
    <w:p w:rsidR="00B66533" w:rsidRDefault="00B66533" w:rsidP="00B66533">
      <w:pPr>
        <w:rPr>
          <w:b/>
          <w:bCs/>
          <w:sz w:val="28"/>
          <w:szCs w:val="28"/>
        </w:rPr>
      </w:pPr>
      <w:r w:rsidRPr="00B66533">
        <w:rPr>
          <w:b/>
          <w:bCs/>
          <w:noProof/>
          <w:sz w:val="28"/>
          <w:szCs w:val="28"/>
        </w:rPr>
        <w:drawing>
          <wp:inline distT="0" distB="0" distL="0" distR="0">
            <wp:extent cx="3965381" cy="2257549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ape103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5381" cy="225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533" w:rsidRPr="00B66533" w:rsidRDefault="00B66533" w:rsidP="00B66533">
      <w:pPr>
        <w:rPr>
          <w:color w:val="008000"/>
          <w:sz w:val="40"/>
          <w:szCs w:val="40"/>
        </w:rPr>
      </w:pPr>
      <w:r w:rsidRPr="00B66533">
        <w:rPr>
          <w:b/>
          <w:bCs/>
          <w:color w:val="008000"/>
          <w:sz w:val="40"/>
          <w:szCs w:val="40"/>
        </w:rPr>
        <w:lastRenderedPageBreak/>
        <w:t xml:space="preserve">                               Можно</w:t>
      </w:r>
    </w:p>
    <w:p w:rsidR="00B66533" w:rsidRPr="00B66533" w:rsidRDefault="00B66533" w:rsidP="00B66533">
      <w:pPr>
        <w:rPr>
          <w:color w:val="008000"/>
          <w:sz w:val="28"/>
          <w:szCs w:val="28"/>
        </w:rPr>
      </w:pPr>
      <w:r w:rsidRPr="00B66533">
        <w:rPr>
          <w:b/>
          <w:bCs/>
          <w:color w:val="008000"/>
          <w:sz w:val="28"/>
          <w:szCs w:val="28"/>
        </w:rPr>
        <w:t xml:space="preserve">1. Принимать своего ребенка </w:t>
      </w:r>
      <w:proofErr w:type="gramStart"/>
      <w:r w:rsidRPr="00B66533">
        <w:rPr>
          <w:b/>
          <w:bCs/>
          <w:color w:val="008000"/>
          <w:sz w:val="28"/>
          <w:szCs w:val="28"/>
        </w:rPr>
        <w:t>таким</w:t>
      </w:r>
      <w:proofErr w:type="gramEnd"/>
      <w:r w:rsidRPr="00B66533">
        <w:rPr>
          <w:b/>
          <w:bCs/>
          <w:color w:val="008000"/>
          <w:sz w:val="28"/>
          <w:szCs w:val="28"/>
        </w:rPr>
        <w:t xml:space="preserve"> какой он есть, разрешить ему быть собой</w:t>
      </w:r>
    </w:p>
    <w:p w:rsidR="00B66533" w:rsidRPr="00B66533" w:rsidRDefault="00B66533" w:rsidP="00B66533">
      <w:pPr>
        <w:rPr>
          <w:color w:val="008000"/>
          <w:sz w:val="28"/>
          <w:szCs w:val="28"/>
        </w:rPr>
      </w:pPr>
      <w:r w:rsidRPr="00B66533">
        <w:rPr>
          <w:b/>
          <w:bCs/>
          <w:color w:val="008000"/>
          <w:sz w:val="28"/>
          <w:szCs w:val="28"/>
        </w:rPr>
        <w:t>2. Хвалить его за конкретные дела</w:t>
      </w:r>
      <w:r w:rsidRPr="00B66533">
        <w:rPr>
          <w:b/>
          <w:bCs/>
          <w:color w:val="008000"/>
          <w:sz w:val="28"/>
          <w:szCs w:val="28"/>
        </w:rPr>
        <w:br/>
        <w:t>3. Использовать физический контакт, чаще дотрагиваться до ребенка и обнимать его.</w:t>
      </w:r>
      <w:r w:rsidRPr="00B66533">
        <w:rPr>
          <w:b/>
          <w:bCs/>
          <w:color w:val="008000"/>
          <w:sz w:val="28"/>
          <w:szCs w:val="28"/>
        </w:rPr>
        <w:br/>
        <w:t>4. Разрешить себе быть не идеальной мамой</w:t>
      </w:r>
      <w:r w:rsidRPr="00B66533">
        <w:rPr>
          <w:b/>
          <w:bCs/>
          <w:color w:val="008000"/>
          <w:sz w:val="28"/>
          <w:szCs w:val="28"/>
        </w:rPr>
        <w:br/>
        <w:t>5. Обратить внимание и подчеркнуть индивидуальность и его сильные стороны</w:t>
      </w:r>
      <w:r w:rsidRPr="00B66533">
        <w:rPr>
          <w:b/>
          <w:bCs/>
          <w:color w:val="008000"/>
          <w:sz w:val="28"/>
          <w:szCs w:val="28"/>
        </w:rPr>
        <w:br/>
        <w:t xml:space="preserve">6. </w:t>
      </w:r>
      <w:proofErr w:type="spellStart"/>
      <w:r w:rsidRPr="00B66533">
        <w:rPr>
          <w:b/>
          <w:bCs/>
          <w:color w:val="008000"/>
          <w:sz w:val="28"/>
          <w:szCs w:val="28"/>
        </w:rPr>
        <w:t>Придумайть</w:t>
      </w:r>
      <w:proofErr w:type="spellEnd"/>
      <w:r w:rsidRPr="00B66533">
        <w:rPr>
          <w:b/>
          <w:bCs/>
          <w:color w:val="008000"/>
          <w:sz w:val="28"/>
          <w:szCs w:val="28"/>
        </w:rPr>
        <w:t xml:space="preserve"> совместный ритуал перед сном, который будет занимать 5- 10 минут вашего времени  и будет только вашим например:</w:t>
      </w:r>
      <w:r w:rsidRPr="00B66533">
        <w:rPr>
          <w:b/>
          <w:bCs/>
          <w:color w:val="008000"/>
          <w:sz w:val="28"/>
          <w:szCs w:val="28"/>
        </w:rPr>
        <w:br/>
        <w:t>- полежать вместе</w:t>
      </w:r>
      <w:r>
        <w:rPr>
          <w:b/>
          <w:bCs/>
          <w:color w:val="008000"/>
          <w:sz w:val="28"/>
          <w:szCs w:val="28"/>
        </w:rPr>
        <w:t>;</w:t>
      </w:r>
      <w:r w:rsidRPr="00B66533">
        <w:rPr>
          <w:b/>
          <w:bCs/>
          <w:color w:val="008000"/>
          <w:sz w:val="28"/>
          <w:szCs w:val="28"/>
        </w:rPr>
        <w:br/>
        <w:t>- прочитать сказку</w:t>
      </w:r>
      <w:r>
        <w:rPr>
          <w:b/>
          <w:bCs/>
          <w:color w:val="008000"/>
          <w:sz w:val="28"/>
          <w:szCs w:val="28"/>
        </w:rPr>
        <w:t>;</w:t>
      </w:r>
      <w:proofErr w:type="gramStart"/>
      <w:r w:rsidRPr="00B66533">
        <w:rPr>
          <w:b/>
          <w:bCs/>
          <w:color w:val="008000"/>
          <w:sz w:val="28"/>
          <w:szCs w:val="28"/>
        </w:rPr>
        <w:br/>
        <w:t>-</w:t>
      </w:r>
      <w:proofErr w:type="gramEnd"/>
      <w:r w:rsidRPr="00B66533">
        <w:rPr>
          <w:b/>
          <w:bCs/>
          <w:color w:val="008000"/>
          <w:sz w:val="28"/>
          <w:szCs w:val="28"/>
        </w:rPr>
        <w:t>поговорить о важном и т. д</w:t>
      </w:r>
      <w:r>
        <w:rPr>
          <w:b/>
          <w:bCs/>
          <w:color w:val="008000"/>
          <w:sz w:val="28"/>
          <w:szCs w:val="28"/>
        </w:rPr>
        <w:t>.</w:t>
      </w:r>
      <w:r w:rsidRPr="00B66533">
        <w:rPr>
          <w:b/>
          <w:bCs/>
          <w:color w:val="008000"/>
          <w:sz w:val="28"/>
          <w:szCs w:val="28"/>
        </w:rPr>
        <w:br/>
        <w:t xml:space="preserve">7. Проявляйте радость и эмоции с ребенком, эмоциональный контакт не менее важен </w:t>
      </w:r>
      <w:proofErr w:type="gramStart"/>
      <w:r w:rsidRPr="00B66533">
        <w:rPr>
          <w:b/>
          <w:bCs/>
          <w:color w:val="008000"/>
          <w:sz w:val="28"/>
          <w:szCs w:val="28"/>
        </w:rPr>
        <w:t>физического</w:t>
      </w:r>
      <w:proofErr w:type="gramEnd"/>
      <w:r w:rsidRPr="00B66533">
        <w:rPr>
          <w:b/>
          <w:bCs/>
          <w:color w:val="008000"/>
          <w:sz w:val="28"/>
          <w:szCs w:val="28"/>
        </w:rPr>
        <w:t xml:space="preserve">. </w:t>
      </w:r>
    </w:p>
    <w:p w:rsidR="0016061E" w:rsidRDefault="0016061E">
      <w:pPr>
        <w:rPr>
          <w:sz w:val="28"/>
          <w:szCs w:val="28"/>
        </w:rPr>
      </w:pPr>
    </w:p>
    <w:p w:rsidR="00AD5523" w:rsidRDefault="00AD5523">
      <w:pPr>
        <w:rPr>
          <w:sz w:val="28"/>
          <w:szCs w:val="28"/>
        </w:rPr>
      </w:pPr>
    </w:p>
    <w:p w:rsidR="00AD5523" w:rsidRDefault="00AD5523">
      <w:pPr>
        <w:rPr>
          <w:sz w:val="28"/>
          <w:szCs w:val="28"/>
        </w:rPr>
      </w:pPr>
    </w:p>
    <w:p w:rsidR="00AD5523" w:rsidRDefault="00AD5523">
      <w:pPr>
        <w:rPr>
          <w:sz w:val="28"/>
          <w:szCs w:val="28"/>
        </w:rPr>
      </w:pPr>
    </w:p>
    <w:p w:rsidR="00AD5523" w:rsidRDefault="00AD5523">
      <w:pPr>
        <w:rPr>
          <w:sz w:val="28"/>
          <w:szCs w:val="28"/>
        </w:rPr>
        <w:sectPr w:rsidR="00AD5523" w:rsidSect="00B66533">
          <w:type w:val="continuous"/>
          <w:pgSz w:w="16838" w:h="11906" w:orient="landscape"/>
          <w:pgMar w:top="567" w:right="1134" w:bottom="850" w:left="851" w:header="708" w:footer="708" w:gutter="0"/>
          <w:cols w:num="2" w:space="708"/>
          <w:docGrid w:linePitch="360"/>
        </w:sectPr>
      </w:pPr>
    </w:p>
    <w:p w:rsidR="00AD5523" w:rsidRDefault="00AD5523" w:rsidP="00AD5523">
      <w:pPr>
        <w:jc w:val="center"/>
        <w:rPr>
          <w:sz w:val="28"/>
          <w:szCs w:val="28"/>
        </w:rPr>
      </w:pPr>
      <w:r w:rsidRPr="00AD5523">
        <w:rPr>
          <w:noProof/>
          <w:sz w:val="28"/>
          <w:szCs w:val="28"/>
        </w:rPr>
        <w:lastRenderedPageBreak/>
        <w:drawing>
          <wp:inline distT="0" distB="0" distL="0" distR="0">
            <wp:extent cx="5619750" cy="3003550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170" cy="300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523" w:rsidRP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Контролировать собственную речь</w:t>
      </w:r>
      <w:r w:rsidRPr="00AD5523">
        <w:rPr>
          <w:sz w:val="28"/>
          <w:szCs w:val="28"/>
        </w:rPr>
        <w:t>. Говорить чётко, внятно, проговаривая каждое слово и фразу. </w:t>
      </w:r>
    </w:p>
    <w:p w:rsidR="00AD5523" w:rsidRP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Озвучивать любую ситуацию</w:t>
      </w:r>
      <w:r w:rsidRPr="00AD5523">
        <w:rPr>
          <w:sz w:val="28"/>
          <w:szCs w:val="28"/>
        </w:rPr>
        <w:t>, но только если ребёнок слышит и видит. При этом нужно смотреть ребёнку прямо в глаза, чтобы он видел артикуляцию.</w:t>
      </w:r>
    </w:p>
    <w:p w:rsidR="00AD5523" w:rsidRP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Поддерживать желание ребёнка вступить в контакт</w:t>
      </w:r>
      <w:r w:rsidRPr="00AD5523">
        <w:rPr>
          <w:sz w:val="28"/>
          <w:szCs w:val="28"/>
        </w:rPr>
        <w:t>. Если ребёнок не говорит, нужно вовлекать его в любые формы диалога, одобряя любой ответ (жест, выразительный взгляд). </w:t>
      </w:r>
    </w:p>
    <w:p w:rsidR="00AD5523" w:rsidRP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Расширять словарный запас ребёнка</w:t>
      </w:r>
      <w:r w:rsidRPr="00AD5523">
        <w:rPr>
          <w:sz w:val="28"/>
          <w:szCs w:val="28"/>
        </w:rPr>
        <w:t>. Можно читать ему короткие стихи и сказки, перечитывать их много раз. </w:t>
      </w:r>
    </w:p>
    <w:p w:rsidR="00AD5523" w:rsidRP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Обратить внимание на развитие мелкой моторики</w:t>
      </w:r>
      <w:r w:rsidRPr="00AD5523">
        <w:rPr>
          <w:sz w:val="28"/>
          <w:szCs w:val="28"/>
        </w:rPr>
        <w:t>. Лепка, рисование, пальчиковый театр, игры с мелкими предметами помогут речи и в будущем — письму. </w:t>
      </w:r>
    </w:p>
    <w:p w:rsidR="00AD5523" w:rsidRDefault="00AD5523" w:rsidP="00AD5523">
      <w:pPr>
        <w:numPr>
          <w:ilvl w:val="0"/>
          <w:numId w:val="1"/>
        </w:numPr>
        <w:jc w:val="both"/>
        <w:rPr>
          <w:sz w:val="28"/>
          <w:szCs w:val="28"/>
        </w:rPr>
      </w:pPr>
      <w:r w:rsidRPr="00AD5523">
        <w:rPr>
          <w:b/>
          <w:bCs/>
          <w:sz w:val="28"/>
          <w:szCs w:val="28"/>
        </w:rPr>
        <w:t>Если у ребёнка что-либо не получается, не фиксировать на этом внимание</w:t>
      </w:r>
      <w:r w:rsidRPr="00AD5523">
        <w:rPr>
          <w:sz w:val="28"/>
          <w:szCs w:val="28"/>
        </w:rPr>
        <w:t>, лучше подбодрить его. </w:t>
      </w:r>
    </w:p>
    <w:p w:rsidR="00AD5523" w:rsidRDefault="00AD5523" w:rsidP="00AD5523">
      <w:pPr>
        <w:jc w:val="both"/>
        <w:rPr>
          <w:sz w:val="28"/>
          <w:szCs w:val="28"/>
        </w:rPr>
      </w:pPr>
    </w:p>
    <w:p w:rsidR="00AD5523" w:rsidRPr="00AD5523" w:rsidRDefault="00AD5523" w:rsidP="00AD5523">
      <w:pPr>
        <w:jc w:val="center"/>
        <w:rPr>
          <w:b/>
          <w:bCs/>
          <w:color w:val="008000"/>
          <w:sz w:val="16"/>
          <w:szCs w:val="16"/>
        </w:rPr>
      </w:pPr>
    </w:p>
    <w:p w:rsidR="00AD5523" w:rsidRPr="00AD5523" w:rsidRDefault="00AD5523" w:rsidP="00AD5523">
      <w:pPr>
        <w:jc w:val="center"/>
        <w:rPr>
          <w:b/>
          <w:bCs/>
          <w:color w:val="E36C0A" w:themeColor="accent6" w:themeShade="BF"/>
          <w:sz w:val="52"/>
          <w:szCs w:val="52"/>
        </w:rPr>
      </w:pPr>
      <w:r w:rsidRPr="00AD5523">
        <w:rPr>
          <w:b/>
          <w:bCs/>
          <w:color w:val="E36C0A" w:themeColor="accent6" w:themeShade="BF"/>
          <w:sz w:val="52"/>
          <w:szCs w:val="52"/>
        </w:rPr>
        <w:lastRenderedPageBreak/>
        <w:t>Рекомендации по воспитанию девочек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 xml:space="preserve">Во-первых, очень важно, чтобы между дочерью и мамой (а также папой) были теплые, доверительные отношения. </w:t>
      </w:r>
      <w:r>
        <w:rPr>
          <w:color w:val="008000"/>
          <w:sz w:val="28"/>
          <w:szCs w:val="28"/>
        </w:rPr>
        <w:t>Р</w:t>
      </w:r>
      <w:r w:rsidRPr="00AD5523">
        <w:rPr>
          <w:color w:val="008000"/>
          <w:sz w:val="28"/>
          <w:szCs w:val="28"/>
        </w:rPr>
        <w:t>одителям необходимо подчёркивать нежные и заботливые отношения в паре, чтобы у девочки сложились впечатления о счастливой семейной жизни.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>Отцу следует находить время на общение с дочерью: показывать, что дочь отличается от него, она другого пола; но делать это он должен с уважением и благожелательностью, чтобы она поняла, что достойна любви мужчины.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 xml:space="preserve">Уважать личность дочери, проявляя удовлетворённость её поступками, формировать позитивную самооценку девочки. </w:t>
      </w:r>
      <w:r>
        <w:rPr>
          <w:color w:val="008000"/>
          <w:sz w:val="28"/>
          <w:szCs w:val="28"/>
        </w:rPr>
        <w:t xml:space="preserve"> Д</w:t>
      </w:r>
      <w:r w:rsidRPr="00AD5523">
        <w:rPr>
          <w:color w:val="008000"/>
          <w:sz w:val="28"/>
          <w:szCs w:val="28"/>
        </w:rPr>
        <w:t>евочки испытывают потребность в том, чтобы их любили за то, какие они есть. Восхищайтесь ими!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>У мамы с дочерью должны быть свои "женские секреты": мама должна находить время для разговора с дочерью «по душам». Беседы должны быть регулярными.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>Мама должна привлекать дочь к "женским" домашним делам, передавая ей секреты своего мастерства.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>Девочке необходимо чувствовать, что она может доверять своим родителям, что они всегда готовы понять ее чувства, желания и нужды.</w:t>
      </w:r>
      <w:r>
        <w:rPr>
          <w:color w:val="008000"/>
          <w:sz w:val="28"/>
          <w:szCs w:val="28"/>
        </w:rPr>
        <w:t xml:space="preserve">                                                                    </w:t>
      </w:r>
      <w:r w:rsidRPr="00AD5523">
        <w:rPr>
          <w:noProof/>
        </w:rPr>
        <w:t xml:space="preserve"> </w:t>
      </w:r>
    </w:p>
    <w:p w:rsidR="00AD5523" w:rsidRPr="00AD5523" w:rsidRDefault="00AD5523" w:rsidP="00AD5523">
      <w:pPr>
        <w:numPr>
          <w:ilvl w:val="0"/>
          <w:numId w:val="2"/>
        </w:numPr>
        <w:jc w:val="both"/>
        <w:rPr>
          <w:color w:val="008000"/>
          <w:sz w:val="28"/>
          <w:szCs w:val="28"/>
        </w:rPr>
      </w:pPr>
      <w:r w:rsidRPr="00AD5523">
        <w:rPr>
          <w:color w:val="008000"/>
          <w:sz w:val="28"/>
          <w:szCs w:val="28"/>
        </w:rPr>
        <w:t>Девочкам требуется больше помощи и ободрения</w:t>
      </w:r>
      <w:r>
        <w:rPr>
          <w:color w:val="008000"/>
          <w:sz w:val="28"/>
          <w:szCs w:val="28"/>
        </w:rPr>
        <w:t>,</w:t>
      </w:r>
      <w:r w:rsidRPr="00AD5523">
        <w:rPr>
          <w:color w:val="008000"/>
          <w:sz w:val="28"/>
          <w:szCs w:val="28"/>
        </w:rPr>
        <w:t xml:space="preserve"> больше внимания и признания в ответ на то, какие они есть, что они чувствуют и чего хотят. Предлагая помощь девочке, вы даете ей понять, что она вам не безразлична, что вы о ней заботитесь.</w:t>
      </w:r>
    </w:p>
    <w:p w:rsidR="00AD5523" w:rsidRPr="00AD5523" w:rsidRDefault="00075199" w:rsidP="00AD5523">
      <w:pPr>
        <w:ind w:left="720"/>
        <w:jc w:val="both"/>
        <w:rPr>
          <w:color w:val="008000"/>
          <w:sz w:val="28"/>
          <w:szCs w:val="28"/>
        </w:rPr>
      </w:pPr>
      <w:r>
        <w:rPr>
          <w:color w:val="008000"/>
          <w:sz w:val="28"/>
          <w:szCs w:val="28"/>
        </w:rPr>
        <w:t xml:space="preserve">                                                                                                   </w:t>
      </w:r>
      <w:r w:rsidR="00AD5523" w:rsidRPr="00AD5523">
        <w:rPr>
          <w:noProof/>
          <w:color w:val="008000"/>
          <w:sz w:val="28"/>
          <w:szCs w:val="28"/>
        </w:rPr>
        <w:drawing>
          <wp:inline distT="0" distB="0" distL="0" distR="0">
            <wp:extent cx="1079500" cy="1530349"/>
            <wp:effectExtent l="19050" t="0" r="6350" b="0"/>
            <wp:docPr id="8" name="Рисунок 3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310" cy="153007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AD5523" w:rsidRPr="00075199" w:rsidRDefault="00075199" w:rsidP="00AD5523">
      <w:pPr>
        <w:jc w:val="center"/>
        <w:rPr>
          <w:color w:val="C00000"/>
          <w:sz w:val="52"/>
          <w:szCs w:val="52"/>
        </w:rPr>
      </w:pPr>
      <w:r w:rsidRPr="00075199">
        <w:rPr>
          <w:b/>
          <w:bCs/>
          <w:color w:val="C00000"/>
          <w:sz w:val="52"/>
          <w:szCs w:val="52"/>
        </w:rPr>
        <w:lastRenderedPageBreak/>
        <w:t>Рекомендации по воспитанию мальчиков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Папе, общаясь с сыном, следует сдерживать эмоции, стараться разговаривать, не повышая тона, спокойно.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Мальчикам нужно реже ЗАПРЕЩАТЬ, а чаще РАЗРЕШАТЬ что-то дополнительное за хороший поступок.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Мальчикам должны быть естественными проявлять свою эмоциональность (не ругать за слезы).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Мамам нужно больше доверять воспитание сына папе: он ЧУВСТВУЕТ, как нужно воспитывать мужчину.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Формировать в мальчиках чувство ответственности.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Обязательно поощрять желание делать в доме мужскую работу!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Обязательно должен быть физический, телесный контакт - для повышения самооценки мальчика.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Мама - ЗАБОТИТСЯ, а папа - ФОРМИРУЕТ мужчину.</w:t>
      </w:r>
    </w:p>
    <w:p w:rsidR="00F97154" w:rsidRPr="00075199" w:rsidRDefault="00075199" w:rsidP="00075199">
      <w:pPr>
        <w:numPr>
          <w:ilvl w:val="0"/>
          <w:numId w:val="3"/>
        </w:numPr>
        <w:jc w:val="both"/>
        <w:rPr>
          <w:color w:val="4A442A" w:themeColor="background2" w:themeShade="40"/>
          <w:sz w:val="28"/>
          <w:szCs w:val="28"/>
        </w:rPr>
      </w:pPr>
      <w:r w:rsidRPr="00075199">
        <w:rPr>
          <w:color w:val="4A442A" w:themeColor="background2" w:themeShade="40"/>
          <w:sz w:val="28"/>
          <w:szCs w:val="28"/>
        </w:rPr>
        <w:t>Задача родителей - проявить по отношению к мальчику больше доверия, приятия и одобрения, чтобы мотивировать его к деятельности.</w:t>
      </w:r>
    </w:p>
    <w:p w:rsidR="00AD5523" w:rsidRPr="00B66533" w:rsidRDefault="00075199" w:rsidP="000751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Pr="00075199">
        <w:rPr>
          <w:noProof/>
          <w:sz w:val="28"/>
          <w:szCs w:val="28"/>
        </w:rPr>
        <w:drawing>
          <wp:inline distT="0" distB="0" distL="0" distR="0">
            <wp:extent cx="1885950" cy="2686050"/>
            <wp:effectExtent l="19050" t="0" r="0" b="0"/>
            <wp:docPr id="9" name="Рисунок 7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072" cy="268622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AD5523" w:rsidRPr="00B66533" w:rsidSect="00075199">
      <w:type w:val="continuous"/>
      <w:pgSz w:w="16838" w:h="11906" w:orient="landscape"/>
      <w:pgMar w:top="567" w:right="113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236B0"/>
    <w:multiLevelType w:val="hybridMultilevel"/>
    <w:tmpl w:val="9F7A8082"/>
    <w:lvl w:ilvl="0" w:tplc="5E3C854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A24A07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B0A0A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0C0B99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AF489E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605A9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80E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3661D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843C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4D3245C1"/>
    <w:multiLevelType w:val="hybridMultilevel"/>
    <w:tmpl w:val="8B26D344"/>
    <w:lvl w:ilvl="0" w:tplc="6C22EF0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09AA6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141C3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AE8AAC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B691D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88AEC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869B1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8447F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84C3C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71146CA4"/>
    <w:multiLevelType w:val="hybridMultilevel"/>
    <w:tmpl w:val="92460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E7CC5"/>
    <w:multiLevelType w:val="hybridMultilevel"/>
    <w:tmpl w:val="B30C7D44"/>
    <w:lvl w:ilvl="0" w:tplc="19E610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7EE74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AD6BE3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2A7E7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568103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F3ACB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4768CE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6C251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470849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061E"/>
    <w:rsid w:val="00075199"/>
    <w:rsid w:val="00114F53"/>
    <w:rsid w:val="0016061E"/>
    <w:rsid w:val="00381BAF"/>
    <w:rsid w:val="00A84490"/>
    <w:rsid w:val="00AD5523"/>
    <w:rsid w:val="00B66533"/>
    <w:rsid w:val="00E12510"/>
    <w:rsid w:val="00F948EE"/>
    <w:rsid w:val="00F9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6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4F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00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74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2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32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52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52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6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49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93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80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488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08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39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11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7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8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24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28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0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79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2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5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2025-02-28T02:06:00Z</dcterms:created>
  <dcterms:modified xsi:type="dcterms:W3CDTF">2025-02-28T03:23:00Z</dcterms:modified>
</cp:coreProperties>
</file>